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"/>
        <w:rPr>
          <w:rStyle w:val="Egyik sem"/>
          <w:b w:val="1"/>
          <w:bCs w:val="1"/>
          <w:i w:val="1"/>
          <w:iCs w:val="1"/>
          <w:sz w:val="32"/>
          <w:szCs w:val="32"/>
        </w:rPr>
      </w:pPr>
    </w:p>
    <w:p>
      <w:pPr>
        <w:pStyle w:val="Normál"/>
        <w:jc w:val="center"/>
        <w:rPr>
          <w:rStyle w:val="Egyik sem"/>
          <w:b w:val="1"/>
          <w:bCs w:val="1"/>
          <w:i w:val="1"/>
          <w:iCs w:val="1"/>
          <w:sz w:val="32"/>
          <w:szCs w:val="32"/>
        </w:rPr>
      </w:pPr>
    </w:p>
    <w:p>
      <w:pPr>
        <w:pStyle w:val="Normál"/>
        <w:jc w:val="center"/>
        <w:rPr>
          <w:rStyle w:val="Egyik sem"/>
          <w:b w:val="1"/>
          <w:bCs w:val="1"/>
          <w:i w:val="1"/>
          <w:iCs w:val="1"/>
          <w:sz w:val="32"/>
          <w:szCs w:val="32"/>
        </w:rPr>
      </w:pP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>Á</w:t>
      </w: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>RJEGYZ</w:t>
      </w: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>K</w:t>
      </w:r>
    </w:p>
    <w:p>
      <w:pPr>
        <w:pStyle w:val="Normál"/>
        <w:jc w:val="center"/>
        <w:rPr>
          <w:rStyle w:val="Egyik sem"/>
          <w:b w:val="1"/>
          <w:bCs w:val="1"/>
          <w:sz w:val="28"/>
          <w:szCs w:val="28"/>
        </w:rPr>
      </w:pP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Els</w:t>
      </w:r>
      <w:r>
        <w:rPr>
          <w:rStyle w:val="Egyik sem"/>
          <w:sz w:val="32"/>
          <w:szCs w:val="32"/>
          <w:rtl w:val="0"/>
        </w:rPr>
        <w:t xml:space="preserve">ő </w:t>
      </w:r>
      <w:r>
        <w:rPr>
          <w:rStyle w:val="Egyik sem"/>
          <w:sz w:val="32"/>
          <w:szCs w:val="32"/>
          <w:rtl w:val="0"/>
        </w:rPr>
        <w:t>vizsg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lat, tan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csad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s</w:t>
        <w:tab/>
        <w:tab/>
        <w:tab/>
      </w:r>
      <w:r>
        <w:rPr>
          <w:rStyle w:val="Egyik sem"/>
          <w:sz w:val="32"/>
          <w:szCs w:val="32"/>
        </w:rPr>
        <w:tab/>
        <w:tab/>
      </w:r>
      <w:r>
        <w:rPr>
          <w:rStyle w:val="Egyik sem"/>
          <w:sz w:val="32"/>
          <w:szCs w:val="32"/>
          <w:rtl w:val="0"/>
        </w:rPr>
        <w:t xml:space="preserve">  </w:t>
        <w:tab/>
      </w:r>
      <w:r>
        <w:rPr>
          <w:rStyle w:val="Egyik sem"/>
          <w:sz w:val="32"/>
          <w:szCs w:val="32"/>
          <w:rtl w:val="0"/>
        </w:rPr>
        <w:t>28</w:t>
      </w:r>
      <w:r>
        <w:rPr>
          <w:rStyle w:val="Egyik sem"/>
          <w:sz w:val="32"/>
          <w:szCs w:val="32"/>
          <w:rtl w:val="0"/>
        </w:rPr>
        <w:t>.</w:t>
      </w:r>
      <w:r>
        <w:rPr>
          <w:rStyle w:val="Egyik sem"/>
          <w:sz w:val="32"/>
          <w:szCs w:val="32"/>
          <w:rtl w:val="0"/>
        </w:rPr>
        <w:t>0</w:t>
      </w:r>
      <w:r>
        <w:rPr>
          <w:rStyle w:val="Egyik sem"/>
          <w:sz w:val="32"/>
          <w:szCs w:val="32"/>
          <w:rtl w:val="0"/>
        </w:rPr>
        <w:t>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Professzori m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sodv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lem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nyez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</w:t>
      </w:r>
    </w:p>
    <w:p>
      <w:pPr>
        <w:pStyle w:val="Normál"/>
        <w:jc w:val="both"/>
        <w:rPr>
          <w:rStyle w:val="Egyik sem"/>
          <w:i w:val="1"/>
          <w:iCs w:val="1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(</w:t>
      </w:r>
      <w:r>
        <w:rPr>
          <w:rStyle w:val="Egyik sem"/>
          <w:i w:val="1"/>
          <w:iCs w:val="1"/>
          <w:sz w:val="32"/>
          <w:szCs w:val="32"/>
          <w:rtl w:val="0"/>
        </w:rPr>
        <w:t>m</w:t>
      </w:r>
      <w:r>
        <w:rPr>
          <w:rStyle w:val="Egyik sem"/>
          <w:i w:val="1"/>
          <w:iCs w:val="1"/>
          <w:sz w:val="32"/>
          <w:szCs w:val="32"/>
          <w:rtl w:val="0"/>
        </w:rPr>
        <w:t>á</w:t>
      </w:r>
      <w:r>
        <w:rPr>
          <w:rStyle w:val="Egyik sem"/>
          <w:i w:val="1"/>
          <w:iCs w:val="1"/>
          <w:sz w:val="32"/>
          <w:szCs w:val="32"/>
          <w:rtl w:val="0"/>
        </w:rPr>
        <w:t>s urol</w:t>
      </w:r>
      <w:r>
        <w:rPr>
          <w:rStyle w:val="Egyik sem"/>
          <w:i w:val="1"/>
          <w:iCs w:val="1"/>
          <w:sz w:val="32"/>
          <w:szCs w:val="32"/>
          <w:rtl w:val="0"/>
        </w:rPr>
        <w:t>ó</w:t>
      </w:r>
      <w:r>
        <w:rPr>
          <w:rStyle w:val="Egyik sem"/>
          <w:i w:val="1"/>
          <w:iCs w:val="1"/>
          <w:sz w:val="32"/>
          <w:szCs w:val="32"/>
          <w:rtl w:val="0"/>
        </w:rPr>
        <w:t>giai szakorvosi v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lem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nyek fel</w:t>
      </w:r>
      <w:r>
        <w:rPr>
          <w:rStyle w:val="Egyik sem"/>
          <w:i w:val="1"/>
          <w:iCs w:val="1"/>
          <w:sz w:val="32"/>
          <w:szCs w:val="32"/>
          <w:rtl w:val="0"/>
        </w:rPr>
        <w:t>ü</w:t>
      </w:r>
      <w:r>
        <w:rPr>
          <w:rStyle w:val="Egyik sem"/>
          <w:i w:val="1"/>
          <w:iCs w:val="1"/>
          <w:sz w:val="32"/>
          <w:szCs w:val="32"/>
          <w:rtl w:val="0"/>
        </w:rPr>
        <w:t>lvizsg</w:t>
      </w:r>
      <w:r>
        <w:rPr>
          <w:rStyle w:val="Egyik sem"/>
          <w:i w:val="1"/>
          <w:iCs w:val="1"/>
          <w:sz w:val="32"/>
          <w:szCs w:val="32"/>
          <w:rtl w:val="0"/>
        </w:rPr>
        <w:t>á</w:t>
      </w:r>
      <w:r>
        <w:rPr>
          <w:rStyle w:val="Egyik sem"/>
          <w:i w:val="1"/>
          <w:iCs w:val="1"/>
          <w:sz w:val="32"/>
          <w:szCs w:val="32"/>
          <w:rtl w:val="0"/>
        </w:rPr>
        <w:t xml:space="preserve">lata, 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i w:val="1"/>
          <w:iCs w:val="1"/>
          <w:sz w:val="32"/>
          <w:szCs w:val="32"/>
          <w:rtl w:val="0"/>
        </w:rPr>
        <w:t>szakv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lem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nyez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se</w:t>
      </w:r>
      <w:r>
        <w:rPr>
          <w:rStyle w:val="Egyik sem"/>
          <w:sz w:val="32"/>
          <w:szCs w:val="32"/>
          <w:rtl w:val="0"/>
        </w:rPr>
        <w:t>)</w:t>
        <w:tab/>
        <w:tab/>
        <w:tab/>
        <w:tab/>
        <w:tab/>
        <w:tab/>
        <w:tab/>
        <w:t>48.000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Kontroll</w:t>
      </w:r>
      <w:r>
        <w:rPr>
          <w:rStyle w:val="Egyik sem"/>
          <w:sz w:val="32"/>
          <w:szCs w:val="32"/>
          <w:rtl w:val="0"/>
        </w:rPr>
        <w:t xml:space="preserve"> vizsg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lat (</w:t>
      </w:r>
      <w:r>
        <w:rPr>
          <w:rStyle w:val="Egyik sem"/>
          <w:i w:val="1"/>
          <w:iCs w:val="1"/>
          <w:sz w:val="32"/>
          <w:szCs w:val="32"/>
          <w:rtl w:val="0"/>
        </w:rPr>
        <w:t>4 h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ten bel</w:t>
      </w:r>
      <w:r>
        <w:rPr>
          <w:rStyle w:val="Egyik sem"/>
          <w:i w:val="1"/>
          <w:iCs w:val="1"/>
          <w:sz w:val="32"/>
          <w:szCs w:val="32"/>
          <w:rtl w:val="0"/>
        </w:rPr>
        <w:t>ü</w:t>
      </w:r>
      <w:r>
        <w:rPr>
          <w:rStyle w:val="Egyik sem"/>
          <w:i w:val="1"/>
          <w:iCs w:val="1"/>
          <w:sz w:val="32"/>
          <w:szCs w:val="32"/>
          <w:rtl w:val="0"/>
        </w:rPr>
        <w:t>l</w:t>
      </w:r>
      <w:r>
        <w:rPr>
          <w:rStyle w:val="Egyik sem"/>
          <w:sz w:val="32"/>
          <w:szCs w:val="32"/>
          <w:rtl w:val="0"/>
        </w:rPr>
        <w:t>)</w:t>
        <w:tab/>
        <w:tab/>
      </w:r>
      <w:r>
        <w:rPr>
          <w:rStyle w:val="Egyik sem"/>
          <w:sz w:val="32"/>
          <w:szCs w:val="32"/>
        </w:rPr>
        <w:tab/>
      </w:r>
      <w:r>
        <w:rPr>
          <w:rStyle w:val="Egyik sem"/>
          <w:sz w:val="32"/>
          <w:szCs w:val="32"/>
        </w:rPr>
        <w:tab/>
        <w:tab/>
      </w:r>
      <w:r>
        <w:rPr>
          <w:rStyle w:val="Egyik sem"/>
          <w:sz w:val="32"/>
          <w:szCs w:val="32"/>
          <w:rtl w:val="0"/>
        </w:rPr>
        <w:t>18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Recept</w:t>
      </w:r>
      <w:r>
        <w:rPr>
          <w:rStyle w:val="Egyik sem"/>
          <w:sz w:val="32"/>
          <w:szCs w:val="32"/>
          <w:rtl w:val="0"/>
        </w:rPr>
        <w:t>í</w:t>
      </w:r>
      <w:r>
        <w:rPr>
          <w:rStyle w:val="Egyik sem"/>
          <w:sz w:val="32"/>
          <w:szCs w:val="32"/>
          <w:rtl w:val="0"/>
        </w:rPr>
        <w:t>r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s, vizsg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lat n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lk</w:t>
      </w:r>
      <w:r>
        <w:rPr>
          <w:rStyle w:val="Egyik sem"/>
          <w:sz w:val="32"/>
          <w:szCs w:val="32"/>
          <w:rtl w:val="0"/>
        </w:rPr>
        <w:t>ü</w:t>
      </w:r>
      <w:r>
        <w:rPr>
          <w:rStyle w:val="Egyik sem"/>
          <w:sz w:val="32"/>
          <w:szCs w:val="32"/>
          <w:rtl w:val="0"/>
        </w:rPr>
        <w:t>l (</w:t>
      </w:r>
      <w:r>
        <w:rPr>
          <w:rStyle w:val="Egyik sem"/>
          <w:i w:val="1"/>
          <w:iCs w:val="1"/>
          <w:sz w:val="32"/>
          <w:szCs w:val="32"/>
          <w:rtl w:val="0"/>
        </w:rPr>
        <w:t>1 havi mennyis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g</w:t>
      </w:r>
      <w:r>
        <w:rPr>
          <w:rStyle w:val="Egyik sem"/>
          <w:sz w:val="32"/>
          <w:szCs w:val="32"/>
          <w:rtl w:val="0"/>
        </w:rPr>
        <w:t>)</w:t>
        <w:tab/>
        <w:t xml:space="preserve">  </w:t>
        <w:tab/>
      </w:r>
      <w:r>
        <w:rPr>
          <w:rStyle w:val="Egyik sem"/>
          <w:sz w:val="32"/>
          <w:szCs w:val="32"/>
          <w:rtl w:val="0"/>
        </w:rPr>
        <w:t xml:space="preserve">  </w:t>
      </w:r>
      <w:r>
        <w:rPr>
          <w:rStyle w:val="Egyik sem"/>
          <w:sz w:val="32"/>
          <w:szCs w:val="32"/>
          <w:rtl w:val="0"/>
        </w:rPr>
        <w:t>1.000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V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rv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tel (PSA sz</w:t>
      </w:r>
      <w:r>
        <w:rPr>
          <w:rStyle w:val="Egyik sem"/>
          <w:sz w:val="32"/>
          <w:szCs w:val="32"/>
          <w:rtl w:val="0"/>
        </w:rPr>
        <w:t>ű</w:t>
      </w:r>
      <w:r>
        <w:rPr>
          <w:rStyle w:val="Egyik sem"/>
          <w:sz w:val="32"/>
          <w:szCs w:val="32"/>
          <w:rtl w:val="0"/>
        </w:rPr>
        <w:t>r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 is)</w:t>
        <w:tab/>
        <w:tab/>
        <w:tab/>
        <w:tab/>
        <w:tab/>
        <w:t xml:space="preserve">   </w:t>
        <w:tab/>
      </w:r>
      <w:r>
        <w:rPr>
          <w:rStyle w:val="Egyik sem"/>
          <w:sz w:val="32"/>
          <w:szCs w:val="32"/>
          <w:rtl w:val="0"/>
        </w:rPr>
        <w:t xml:space="preserve">  4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Injekci</w:t>
      </w:r>
      <w:r>
        <w:rPr>
          <w:rStyle w:val="Egyik sem"/>
          <w:sz w:val="32"/>
          <w:szCs w:val="32"/>
          <w:rtl w:val="0"/>
        </w:rPr>
        <w:t xml:space="preserve">ó </w:t>
      </w:r>
      <w:r>
        <w:rPr>
          <w:rStyle w:val="Egyik sem"/>
          <w:sz w:val="32"/>
          <w:szCs w:val="32"/>
          <w:rtl w:val="0"/>
        </w:rPr>
        <w:t>bead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sa</w:t>
        <w:tab/>
        <w:tab/>
        <w:tab/>
        <w:tab/>
        <w:tab/>
        <w:tab/>
        <w:tab/>
      </w:r>
      <w:r>
        <w:rPr>
          <w:rStyle w:val="Egyik sem"/>
          <w:sz w:val="32"/>
          <w:szCs w:val="32"/>
          <w:rtl w:val="0"/>
        </w:rPr>
        <w:t xml:space="preserve">  4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Mikrobiol</w:t>
      </w:r>
      <w:r>
        <w:rPr>
          <w:rStyle w:val="Egyik sem"/>
          <w:sz w:val="32"/>
          <w:szCs w:val="32"/>
          <w:rtl w:val="0"/>
        </w:rPr>
        <w:t>ó</w:t>
      </w:r>
      <w:r>
        <w:rPr>
          <w:rStyle w:val="Egyik sem"/>
          <w:sz w:val="32"/>
          <w:szCs w:val="32"/>
          <w:rtl w:val="0"/>
        </w:rPr>
        <w:t>giai teny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szt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ses vizsg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lat (</w:t>
      </w:r>
      <w:r>
        <w:rPr>
          <w:rStyle w:val="Egyik sem"/>
          <w:i w:val="1"/>
          <w:iCs w:val="1"/>
          <w:sz w:val="32"/>
          <w:szCs w:val="32"/>
          <w:rtl w:val="0"/>
        </w:rPr>
        <w:t>mint</w:t>
      </w:r>
      <w:r>
        <w:rPr>
          <w:rStyle w:val="Egyik sem"/>
          <w:i w:val="1"/>
          <w:iCs w:val="1"/>
          <w:sz w:val="32"/>
          <w:szCs w:val="32"/>
          <w:rtl w:val="0"/>
        </w:rPr>
        <w:t>á</w:t>
      </w:r>
      <w:r>
        <w:rPr>
          <w:rStyle w:val="Egyik sem"/>
          <w:i w:val="1"/>
          <w:iCs w:val="1"/>
          <w:sz w:val="32"/>
          <w:szCs w:val="32"/>
          <w:rtl w:val="0"/>
        </w:rPr>
        <w:t>nk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nt</w:t>
      </w:r>
      <w:r>
        <w:rPr>
          <w:rStyle w:val="Egyik sem"/>
          <w:sz w:val="32"/>
          <w:szCs w:val="32"/>
          <w:rtl w:val="0"/>
        </w:rPr>
        <w:t>)</w:t>
        <w:tab/>
      </w:r>
      <w:r>
        <w:rPr>
          <w:rStyle w:val="Egyik sem"/>
          <w:sz w:val="32"/>
          <w:szCs w:val="32"/>
          <w:rtl w:val="0"/>
        </w:rPr>
        <w:t xml:space="preserve">  4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Gyermekkori fityma len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>v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sek old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sa</w:t>
        <w:tab/>
        <w:tab/>
        <w:tab/>
        <w:tab/>
      </w:r>
      <w:r>
        <w:rPr>
          <w:rStyle w:val="Egyik sem"/>
          <w:sz w:val="32"/>
          <w:szCs w:val="32"/>
          <w:rtl w:val="0"/>
        </w:rPr>
        <w:t>20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K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>r</w:t>
      </w:r>
      <w:r>
        <w:rPr>
          <w:rStyle w:val="Egyik sem"/>
          <w:sz w:val="32"/>
          <w:szCs w:val="32"/>
          <w:rtl w:val="0"/>
        </w:rPr>
        <w:t>ü</w:t>
      </w:r>
      <w:r>
        <w:rPr>
          <w:rStyle w:val="Egyik sem"/>
          <w:sz w:val="32"/>
          <w:szCs w:val="32"/>
          <w:rtl w:val="0"/>
        </w:rPr>
        <w:t>lmet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l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 (</w:t>
      </w:r>
      <w:r>
        <w:rPr>
          <w:rStyle w:val="Egyik sem"/>
          <w:i w:val="1"/>
          <w:iCs w:val="1"/>
          <w:sz w:val="32"/>
          <w:szCs w:val="32"/>
          <w:rtl w:val="0"/>
        </w:rPr>
        <w:t>circumcisio</w:t>
      </w:r>
      <w:r>
        <w:rPr>
          <w:rStyle w:val="Egyik sem"/>
          <w:sz w:val="32"/>
          <w:szCs w:val="32"/>
          <w:rtl w:val="0"/>
        </w:rPr>
        <w:t>)</w:t>
        <w:tab/>
        <w:tab/>
        <w:tab/>
        <w:tab/>
        <w:tab/>
      </w:r>
      <w:r>
        <w:rPr>
          <w:rStyle w:val="Egyik sem"/>
          <w:sz w:val="32"/>
          <w:szCs w:val="32"/>
          <w:rtl w:val="0"/>
        </w:rPr>
        <w:t xml:space="preserve">       160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Fitymaf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 xml:space="preserve">k 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tmetsz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</w:t>
        <w:tab/>
        <w:tab/>
        <w:tab/>
        <w:tab/>
        <w:tab/>
        <w:tab/>
        <w:tab/>
      </w:r>
      <w:r>
        <w:rPr>
          <w:rStyle w:val="Egyik sem"/>
          <w:sz w:val="32"/>
          <w:szCs w:val="32"/>
          <w:rtl w:val="0"/>
        </w:rPr>
        <w:t>60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Hydrokele (here v</w:t>
      </w:r>
      <w:r>
        <w:rPr>
          <w:rStyle w:val="Egyik sem"/>
          <w:sz w:val="32"/>
          <w:szCs w:val="32"/>
          <w:rtl w:val="0"/>
        </w:rPr>
        <w:t>í</w:t>
      </w:r>
      <w:r>
        <w:rPr>
          <w:rStyle w:val="Egyik sem"/>
          <w:sz w:val="32"/>
          <w:szCs w:val="32"/>
          <w:rtl w:val="0"/>
        </w:rPr>
        <w:t>zs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rv) punkci</w:t>
      </w:r>
      <w:r>
        <w:rPr>
          <w:rStyle w:val="Egyik sem"/>
          <w:sz w:val="32"/>
          <w:szCs w:val="32"/>
          <w:rtl w:val="0"/>
        </w:rPr>
        <w:t>ó</w:t>
      </w:r>
      <w:r>
        <w:rPr>
          <w:rStyle w:val="Egyik sem"/>
          <w:sz w:val="32"/>
          <w:szCs w:val="32"/>
          <w:rtl w:val="0"/>
        </w:rPr>
        <w:t>s lesz</w:t>
      </w:r>
      <w:r>
        <w:rPr>
          <w:rStyle w:val="Egyik sem"/>
          <w:sz w:val="32"/>
          <w:szCs w:val="32"/>
          <w:rtl w:val="0"/>
        </w:rPr>
        <w:t>í</w:t>
      </w:r>
      <w:r>
        <w:rPr>
          <w:rStyle w:val="Egyik sem"/>
          <w:sz w:val="32"/>
          <w:szCs w:val="32"/>
          <w:rtl w:val="0"/>
        </w:rPr>
        <w:t>v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sa</w:t>
        <w:tab/>
        <w:tab/>
      </w:r>
      <w:r>
        <w:rPr>
          <w:rStyle w:val="Egyik sem"/>
          <w:sz w:val="32"/>
          <w:szCs w:val="32"/>
          <w:rtl w:val="0"/>
        </w:rPr>
        <w:t>20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Genit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lis t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lyog megnyit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sa, kezel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se</w:t>
        <w:tab/>
        <w:tab/>
        <w:tab/>
        <w:tab/>
      </w:r>
      <w:r>
        <w:rPr>
          <w:rStyle w:val="Egyik sem"/>
          <w:sz w:val="32"/>
          <w:szCs w:val="32"/>
          <w:rtl w:val="0"/>
        </w:rPr>
        <w:t>4</w:t>
      </w:r>
      <w:r>
        <w:rPr>
          <w:rStyle w:val="Egyik sem"/>
          <w:sz w:val="32"/>
          <w:szCs w:val="32"/>
          <w:rtl w:val="0"/>
        </w:rPr>
        <w:t>0.000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V</w:t>
      </w:r>
      <w:r>
        <w:rPr>
          <w:rStyle w:val="Egyik sem"/>
          <w:sz w:val="32"/>
          <w:szCs w:val="32"/>
          <w:rtl w:val="0"/>
        </w:rPr>
        <w:t>í</w:t>
      </w:r>
      <w:r>
        <w:rPr>
          <w:rStyle w:val="Egyik sem"/>
          <w:sz w:val="32"/>
          <w:szCs w:val="32"/>
          <w:rtl w:val="0"/>
        </w:rPr>
        <w:t>rusos szem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 xml:space="preserve">lcs </w:t>
      </w:r>
      <w:r>
        <w:rPr>
          <w:rStyle w:val="Egyik sem"/>
          <w:sz w:val="32"/>
          <w:szCs w:val="32"/>
          <w:rtl w:val="0"/>
        </w:rPr>
        <w:t>elektrocoagul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ci</w:t>
      </w:r>
      <w:r>
        <w:rPr>
          <w:rStyle w:val="Egyik sem"/>
          <w:sz w:val="32"/>
          <w:szCs w:val="32"/>
          <w:rtl w:val="0"/>
        </w:rPr>
        <w:t>ó</w:t>
      </w:r>
      <w:r>
        <w:rPr>
          <w:rStyle w:val="Egyik sem"/>
          <w:sz w:val="32"/>
          <w:szCs w:val="32"/>
        </w:rPr>
        <w:tab/>
        <w:tab/>
        <w:tab/>
        <w:tab/>
      </w:r>
      <w:r>
        <w:rPr>
          <w:rStyle w:val="Egyik sem"/>
          <w:sz w:val="32"/>
          <w:szCs w:val="32"/>
          <w:rtl w:val="0"/>
        </w:rPr>
        <w:t>40</w:t>
      </w:r>
      <w:r>
        <w:rPr>
          <w:rStyle w:val="Egyik sem"/>
          <w:sz w:val="32"/>
          <w:szCs w:val="32"/>
          <w:rtl w:val="0"/>
        </w:rPr>
        <w:t>.000 Ft.</w:t>
        <w:tab/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Varratszed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</w:t>
        <w:tab/>
        <w:tab/>
        <w:tab/>
        <w:tab/>
        <w:tab/>
        <w:tab/>
        <w:tab/>
        <w:tab/>
      </w:r>
      <w:r>
        <w:rPr>
          <w:rStyle w:val="Egyik sem"/>
          <w:sz w:val="32"/>
          <w:szCs w:val="32"/>
          <w:rtl w:val="0"/>
        </w:rPr>
        <w:t>10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Kat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terez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s, csere</w:t>
        <w:tab/>
        <w:tab/>
        <w:tab/>
        <w:tab/>
        <w:tab/>
        <w:tab/>
        <w:tab/>
      </w:r>
      <w:r>
        <w:rPr>
          <w:rStyle w:val="Egyik sem"/>
          <w:sz w:val="32"/>
          <w:szCs w:val="32"/>
          <w:rtl w:val="0"/>
        </w:rPr>
        <w:t>15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Urol</w:t>
      </w:r>
      <w:r>
        <w:rPr>
          <w:rStyle w:val="Egyik sem"/>
          <w:sz w:val="32"/>
          <w:szCs w:val="32"/>
          <w:rtl w:val="0"/>
        </w:rPr>
        <w:t>ó</w:t>
      </w:r>
      <w:r>
        <w:rPr>
          <w:rStyle w:val="Egyik sem"/>
          <w:sz w:val="32"/>
          <w:szCs w:val="32"/>
          <w:rtl w:val="0"/>
        </w:rPr>
        <w:t>giai ultrahang vizsg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lat</w:t>
        <w:tab/>
        <w:tab/>
        <w:tab/>
        <w:tab/>
        <w:tab/>
      </w:r>
      <w:r>
        <w:rPr>
          <w:rStyle w:val="Egyik sem"/>
          <w:sz w:val="32"/>
          <w:szCs w:val="32"/>
          <w:rtl w:val="0"/>
        </w:rPr>
        <w:t xml:space="preserve">  6</w:t>
      </w:r>
      <w:r>
        <w:rPr>
          <w:rStyle w:val="Egyik sem"/>
          <w:sz w:val="32"/>
          <w:szCs w:val="32"/>
          <w:rtl w:val="0"/>
        </w:rPr>
        <w:t>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Sperma anal</w:t>
      </w:r>
      <w:r>
        <w:rPr>
          <w:rStyle w:val="Egyik sem"/>
          <w:sz w:val="32"/>
          <w:szCs w:val="32"/>
          <w:rtl w:val="0"/>
        </w:rPr>
        <w:t>í</w:t>
      </w:r>
      <w:r>
        <w:rPr>
          <w:rStyle w:val="Egyik sem"/>
          <w:sz w:val="32"/>
          <w:szCs w:val="32"/>
          <w:rtl w:val="0"/>
        </w:rPr>
        <w:t>zis</w:t>
        <w:tab/>
        <w:tab/>
        <w:tab/>
        <w:tab/>
        <w:tab/>
        <w:tab/>
        <w:tab/>
        <w:tab/>
        <w:t>40.000 Ft.</w:t>
      </w:r>
    </w:p>
    <w:p>
      <w:pPr>
        <w:pStyle w:val="Normál"/>
        <w:jc w:val="both"/>
        <w:rPr>
          <w:rStyle w:val="Egyik sem"/>
          <w:sz w:val="32"/>
          <w:szCs w:val="32"/>
        </w:rPr>
      </w:pPr>
      <w:r>
        <w:rPr>
          <w:rStyle w:val="Egyik sem"/>
          <w:sz w:val="32"/>
          <w:szCs w:val="32"/>
          <w:rtl w:val="0"/>
        </w:rPr>
        <w:t>„</w:t>
      </w:r>
      <w:r>
        <w:rPr>
          <w:rStyle w:val="Egyik sem"/>
          <w:sz w:val="32"/>
          <w:szCs w:val="32"/>
          <w:rtl w:val="0"/>
        </w:rPr>
        <w:t>UROtr</w:t>
      </w:r>
      <w:r>
        <w:rPr>
          <w:rStyle w:val="Egyik sem"/>
          <w:sz w:val="32"/>
          <w:szCs w:val="32"/>
          <w:rtl w:val="0"/>
        </w:rPr>
        <w:t>ó</w:t>
      </w:r>
      <w:r>
        <w:rPr>
          <w:rStyle w:val="Egyik sem"/>
          <w:sz w:val="32"/>
          <w:szCs w:val="32"/>
          <w:rtl w:val="0"/>
        </w:rPr>
        <w:t>n</w:t>
      </w:r>
      <w:r>
        <w:rPr>
          <w:rStyle w:val="Egyik sem"/>
          <w:sz w:val="32"/>
          <w:szCs w:val="32"/>
          <w:rtl w:val="0"/>
        </w:rPr>
        <w:t xml:space="preserve">” </w:t>
      </w:r>
      <w:r>
        <w:rPr>
          <w:rStyle w:val="Egyik sem"/>
          <w:sz w:val="32"/>
          <w:szCs w:val="32"/>
          <w:rtl w:val="0"/>
        </w:rPr>
        <w:t>m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gneses gy</w:t>
      </w:r>
      <w:r>
        <w:rPr>
          <w:rStyle w:val="Egyik sem"/>
          <w:sz w:val="32"/>
          <w:szCs w:val="32"/>
          <w:rtl w:val="0"/>
        </w:rPr>
        <w:t>ó</w:t>
      </w:r>
      <w:r>
        <w:rPr>
          <w:rStyle w:val="Egyik sem"/>
          <w:sz w:val="32"/>
          <w:szCs w:val="32"/>
          <w:rtl w:val="0"/>
        </w:rPr>
        <w:t>gyfotel kezel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 (</w:t>
      </w:r>
      <w:r>
        <w:rPr>
          <w:rStyle w:val="Egyik sem"/>
          <w:i w:val="1"/>
          <w:iCs w:val="1"/>
          <w:sz w:val="32"/>
          <w:szCs w:val="32"/>
          <w:rtl w:val="0"/>
        </w:rPr>
        <w:t>1 alkalom</w:t>
      </w:r>
      <w:r>
        <w:rPr>
          <w:rStyle w:val="Egyik sem"/>
          <w:sz w:val="32"/>
          <w:szCs w:val="32"/>
          <w:rtl w:val="0"/>
        </w:rPr>
        <w:t>)</w:t>
        <w:tab/>
      </w:r>
      <w:r>
        <w:rPr>
          <w:rStyle w:val="Egyik sem"/>
          <w:sz w:val="32"/>
          <w:szCs w:val="32"/>
          <w:rtl w:val="0"/>
        </w:rPr>
        <w:t xml:space="preserve">  4</w:t>
      </w:r>
      <w:r>
        <w:rPr>
          <w:rStyle w:val="Egyik sem"/>
          <w:sz w:val="32"/>
          <w:szCs w:val="32"/>
          <w:rtl w:val="0"/>
        </w:rPr>
        <w:t>.500 Ft.</w:t>
      </w:r>
    </w:p>
    <w:p>
      <w:pPr>
        <w:pStyle w:val="Normál"/>
        <w:rPr>
          <w:rStyle w:val="Egyik sem"/>
          <w:sz w:val="32"/>
          <w:szCs w:val="32"/>
        </w:rPr>
      </w:pPr>
    </w:p>
    <w:p>
      <w:pPr>
        <w:pStyle w:val="Normál"/>
        <w:rPr>
          <w:rStyle w:val="Egyik sem"/>
          <w:sz w:val="32"/>
          <w:szCs w:val="32"/>
        </w:rPr>
      </w:pPr>
      <w:r>
        <w:rPr>
          <w:rStyle w:val="Egyik sem"/>
        </w:rPr>
        <w:tab/>
      </w:r>
      <w:r>
        <w:rPr>
          <w:rStyle w:val="Egyik sem"/>
          <w:sz w:val="32"/>
          <w:szCs w:val="32"/>
          <w:rtl w:val="0"/>
        </w:rPr>
        <w:t>Egy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b m</w:t>
      </w:r>
      <w:r>
        <w:rPr>
          <w:rStyle w:val="Egyik sem"/>
          <w:sz w:val="32"/>
          <w:szCs w:val="32"/>
          <w:rtl w:val="0"/>
        </w:rPr>
        <w:t>ű</w:t>
      </w:r>
      <w:r>
        <w:rPr>
          <w:rStyle w:val="Egyik sem"/>
          <w:sz w:val="32"/>
          <w:szCs w:val="32"/>
          <w:rtl w:val="0"/>
        </w:rPr>
        <w:t>t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ti beavatkoz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 xml:space="preserve">sok 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</w:t>
      </w:r>
      <w:r>
        <w:rPr>
          <w:rStyle w:val="Egyik sem"/>
          <w:sz w:val="32"/>
          <w:szCs w:val="32"/>
          <w:rtl w:val="0"/>
        </w:rPr>
        <w:t xml:space="preserve"> eszk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>z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>s vizsg</w:t>
      </w:r>
      <w:r>
        <w:rPr>
          <w:rStyle w:val="Egyik sem"/>
          <w:sz w:val="32"/>
          <w:szCs w:val="32"/>
          <w:rtl w:val="0"/>
        </w:rPr>
        <w:t>á</w:t>
      </w:r>
      <w:r>
        <w:rPr>
          <w:rStyle w:val="Egyik sem"/>
          <w:sz w:val="32"/>
          <w:szCs w:val="32"/>
          <w:rtl w:val="0"/>
        </w:rPr>
        <w:t>latok lehet</w:t>
      </w:r>
      <w:r>
        <w:rPr>
          <w:rStyle w:val="Egyik sem"/>
          <w:sz w:val="32"/>
          <w:szCs w:val="32"/>
          <w:rtl w:val="0"/>
        </w:rPr>
        <w:t>ő</w:t>
      </w:r>
      <w:r>
        <w:rPr>
          <w:rStyle w:val="Egyik sem"/>
          <w:sz w:val="32"/>
          <w:szCs w:val="32"/>
          <w:rtl w:val="0"/>
        </w:rPr>
        <w:t>s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 xml:space="preserve">gei 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s k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>lts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gei fel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 xml:space="preserve">l 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rdekl</w:t>
      </w:r>
      <w:r>
        <w:rPr>
          <w:rStyle w:val="Egyik sem"/>
          <w:sz w:val="32"/>
          <w:szCs w:val="32"/>
          <w:rtl w:val="0"/>
        </w:rPr>
        <w:t>ő</w:t>
      </w:r>
      <w:r>
        <w:rPr>
          <w:rStyle w:val="Egyik sem"/>
          <w:sz w:val="32"/>
          <w:szCs w:val="32"/>
          <w:rtl w:val="0"/>
        </w:rPr>
        <w:t>dj</w:t>
      </w:r>
      <w:r>
        <w:rPr>
          <w:rStyle w:val="Egyik sem"/>
          <w:sz w:val="32"/>
          <w:szCs w:val="32"/>
          <w:rtl w:val="0"/>
        </w:rPr>
        <w:t>ö</w:t>
      </w:r>
      <w:r>
        <w:rPr>
          <w:rStyle w:val="Egyik sem"/>
          <w:sz w:val="32"/>
          <w:szCs w:val="32"/>
          <w:rtl w:val="0"/>
        </w:rPr>
        <w:t>n szem</w:t>
      </w:r>
      <w:r>
        <w:rPr>
          <w:rStyle w:val="Egyik sem"/>
          <w:sz w:val="32"/>
          <w:szCs w:val="32"/>
          <w:rtl w:val="0"/>
        </w:rPr>
        <w:t>é</w:t>
      </w:r>
      <w:r>
        <w:rPr>
          <w:rStyle w:val="Egyik sem"/>
          <w:sz w:val="32"/>
          <w:szCs w:val="32"/>
          <w:rtl w:val="0"/>
        </w:rPr>
        <w:t>lyesen</w:t>
      </w:r>
      <w:r>
        <w:rPr>
          <w:rStyle w:val="Egyik sem"/>
          <w:sz w:val="32"/>
          <w:szCs w:val="32"/>
          <w:rtl w:val="0"/>
        </w:rPr>
        <w:t>!</w:t>
      </w:r>
    </w:p>
    <w:p>
      <w:pPr>
        <w:pStyle w:val="Normál"/>
        <w:rPr>
          <w:rStyle w:val="Egyik sem"/>
          <w:i w:val="1"/>
          <w:iCs w:val="1"/>
          <w:sz w:val="32"/>
          <w:szCs w:val="32"/>
        </w:rPr>
      </w:pPr>
    </w:p>
    <w:p>
      <w:pPr>
        <w:pStyle w:val="Normál"/>
        <w:rPr>
          <w:rStyle w:val="Egyik sem"/>
          <w:sz w:val="28"/>
          <w:szCs w:val="28"/>
        </w:rPr>
      </w:pP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rv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nyes: 20</w:t>
      </w:r>
      <w:r>
        <w:rPr>
          <w:rStyle w:val="Egyik sem"/>
          <w:i w:val="1"/>
          <w:iCs w:val="1"/>
          <w:sz w:val="32"/>
          <w:szCs w:val="32"/>
          <w:rtl w:val="0"/>
        </w:rPr>
        <w:t>23</w:t>
      </w:r>
      <w:r>
        <w:rPr>
          <w:rStyle w:val="Egyik sem"/>
          <w:i w:val="1"/>
          <w:iCs w:val="1"/>
          <w:sz w:val="32"/>
          <w:szCs w:val="32"/>
          <w:rtl w:val="0"/>
        </w:rPr>
        <w:t>.</w:t>
      </w:r>
      <w:r>
        <w:rPr>
          <w:rStyle w:val="Egyik sem"/>
          <w:i w:val="1"/>
          <w:iCs w:val="1"/>
          <w:sz w:val="32"/>
          <w:szCs w:val="32"/>
          <w:rtl w:val="0"/>
        </w:rPr>
        <w:t>01</w:t>
      </w:r>
      <w:r>
        <w:rPr>
          <w:rStyle w:val="Egyik sem"/>
          <w:i w:val="1"/>
          <w:iCs w:val="1"/>
          <w:sz w:val="32"/>
          <w:szCs w:val="32"/>
          <w:rtl w:val="0"/>
        </w:rPr>
        <w:t>.</w:t>
      </w:r>
      <w:r>
        <w:rPr>
          <w:rStyle w:val="Egyik sem"/>
          <w:i w:val="1"/>
          <w:iCs w:val="1"/>
          <w:sz w:val="32"/>
          <w:szCs w:val="32"/>
          <w:rtl w:val="0"/>
        </w:rPr>
        <w:t>01</w:t>
      </w:r>
      <w:r>
        <w:rPr>
          <w:rStyle w:val="Egyik sem"/>
          <w:i w:val="1"/>
          <w:iCs w:val="1"/>
          <w:sz w:val="32"/>
          <w:szCs w:val="32"/>
          <w:rtl w:val="0"/>
        </w:rPr>
        <w:t>-t</w:t>
      </w:r>
      <w:r>
        <w:rPr>
          <w:rStyle w:val="Egyik sem"/>
          <w:i w:val="1"/>
          <w:iCs w:val="1"/>
          <w:sz w:val="32"/>
          <w:szCs w:val="32"/>
          <w:rtl w:val="0"/>
        </w:rPr>
        <w:t>ő</w:t>
      </w:r>
      <w:r>
        <w:rPr>
          <w:rStyle w:val="Egyik sem"/>
          <w:i w:val="1"/>
          <w:iCs w:val="1"/>
          <w:sz w:val="32"/>
          <w:szCs w:val="32"/>
          <w:rtl w:val="0"/>
        </w:rPr>
        <w:t>l</w:t>
      </w:r>
    </w:p>
    <w:p>
      <w:pPr>
        <w:pStyle w:val="Normál"/>
        <w:jc w:val="right"/>
        <w:rPr>
          <w:rStyle w:val="Egyik sem"/>
          <w:sz w:val="28"/>
          <w:szCs w:val="28"/>
        </w:rPr>
      </w:pPr>
    </w:p>
    <w:p>
      <w:pPr>
        <w:pStyle w:val="Normál"/>
        <w:jc w:val="center"/>
        <w:rPr>
          <w:rStyle w:val="Egyik sem"/>
          <w:b w:val="1"/>
          <w:bCs w:val="1"/>
          <w:i w:val="1"/>
          <w:iCs w:val="1"/>
          <w:sz w:val="32"/>
          <w:szCs w:val="32"/>
        </w:rPr>
      </w:pPr>
    </w:p>
    <w:p>
      <w:pPr>
        <w:pStyle w:val="Normál"/>
        <w:jc w:val="center"/>
        <w:rPr>
          <w:rStyle w:val="Egyik sem"/>
          <w:b w:val="1"/>
          <w:bCs w:val="1"/>
          <w:i w:val="1"/>
          <w:iCs w:val="1"/>
          <w:sz w:val="32"/>
          <w:szCs w:val="32"/>
        </w:rPr>
      </w:pPr>
    </w:p>
    <w:p>
      <w:pPr>
        <w:pStyle w:val="Normál"/>
        <w:jc w:val="center"/>
        <w:rPr>
          <w:rStyle w:val="Egyik sem"/>
          <w:b w:val="1"/>
          <w:bCs w:val="1"/>
          <w:i w:val="1"/>
          <w:iCs w:val="1"/>
          <w:sz w:val="32"/>
          <w:szCs w:val="32"/>
        </w:rPr>
      </w:pP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 xml:space="preserve"> </w:t>
      </w:r>
    </w:p>
    <w:p>
      <w:pPr>
        <w:pStyle w:val="Normál"/>
        <w:jc w:val="center"/>
        <w:rPr>
          <w:rStyle w:val="Egyik sem"/>
          <w:b w:val="1"/>
          <w:bCs w:val="1"/>
          <w:i w:val="1"/>
          <w:iCs w:val="1"/>
          <w:sz w:val="32"/>
          <w:szCs w:val="32"/>
        </w:rPr>
      </w:pP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 xml:space="preserve">Prof. </w:t>
      </w: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>Dr. Bajory Zolt</w:t>
      </w: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>á</w:t>
      </w:r>
      <w:r>
        <w:rPr>
          <w:rStyle w:val="Egyik sem"/>
          <w:b w:val="1"/>
          <w:bCs w:val="1"/>
          <w:i w:val="1"/>
          <w:iCs w:val="1"/>
          <w:sz w:val="32"/>
          <w:szCs w:val="32"/>
          <w:rtl w:val="0"/>
        </w:rPr>
        <w:t>n</w:t>
      </w:r>
    </w:p>
    <w:p>
      <w:pPr>
        <w:pStyle w:val="Normál"/>
        <w:jc w:val="center"/>
        <w:rPr>
          <w:rStyle w:val="Egyik sem"/>
          <w:i w:val="1"/>
          <w:iCs w:val="1"/>
          <w:sz w:val="32"/>
          <w:szCs w:val="32"/>
        </w:rPr>
      </w:pPr>
      <w:r>
        <w:rPr>
          <w:rStyle w:val="Egyik sem"/>
          <w:i w:val="1"/>
          <w:iCs w:val="1"/>
          <w:sz w:val="32"/>
          <w:szCs w:val="32"/>
          <w:rtl w:val="0"/>
        </w:rPr>
        <w:t>urol</w:t>
      </w:r>
      <w:r>
        <w:rPr>
          <w:rStyle w:val="Egyik sem"/>
          <w:i w:val="1"/>
          <w:iCs w:val="1"/>
          <w:sz w:val="32"/>
          <w:szCs w:val="32"/>
          <w:rtl w:val="0"/>
        </w:rPr>
        <w:t>ó</w:t>
      </w:r>
      <w:r>
        <w:rPr>
          <w:rStyle w:val="Egyik sem"/>
          <w:i w:val="1"/>
          <w:iCs w:val="1"/>
          <w:sz w:val="32"/>
          <w:szCs w:val="32"/>
          <w:rtl w:val="0"/>
        </w:rPr>
        <w:t xml:space="preserve">gus 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s androl</w:t>
      </w:r>
      <w:r>
        <w:rPr>
          <w:rStyle w:val="Egyik sem"/>
          <w:i w:val="1"/>
          <w:iCs w:val="1"/>
          <w:sz w:val="32"/>
          <w:szCs w:val="32"/>
          <w:rtl w:val="0"/>
        </w:rPr>
        <w:t>ó</w:t>
      </w:r>
      <w:r>
        <w:rPr>
          <w:rStyle w:val="Egyik sem"/>
          <w:i w:val="1"/>
          <w:iCs w:val="1"/>
          <w:sz w:val="32"/>
          <w:szCs w:val="32"/>
          <w:rtl w:val="0"/>
        </w:rPr>
        <w:t>gus szakorvos</w:t>
      </w:r>
    </w:p>
    <w:p>
      <w:pPr>
        <w:pStyle w:val="Normál"/>
        <w:jc w:val="center"/>
        <w:rPr>
          <w:rStyle w:val="Egyik sem"/>
          <w:i w:val="1"/>
          <w:iCs w:val="1"/>
          <w:sz w:val="32"/>
          <w:szCs w:val="32"/>
        </w:rPr>
      </w:pPr>
      <w:r>
        <w:rPr>
          <w:rStyle w:val="Egyik sem"/>
          <w:i w:val="1"/>
          <w:iCs w:val="1"/>
          <w:sz w:val="32"/>
          <w:szCs w:val="32"/>
          <w:rtl w:val="0"/>
        </w:rPr>
        <w:t>tansz</w:t>
      </w:r>
      <w:r>
        <w:rPr>
          <w:rStyle w:val="Egyik sem"/>
          <w:i w:val="1"/>
          <w:iCs w:val="1"/>
          <w:sz w:val="32"/>
          <w:szCs w:val="32"/>
          <w:rtl w:val="0"/>
        </w:rPr>
        <w:t>é</w:t>
      </w:r>
      <w:r>
        <w:rPr>
          <w:rStyle w:val="Egyik sem"/>
          <w:i w:val="1"/>
          <w:iCs w:val="1"/>
          <w:sz w:val="32"/>
          <w:szCs w:val="32"/>
          <w:rtl w:val="0"/>
        </w:rPr>
        <w:t>kvezet</w:t>
      </w:r>
      <w:r>
        <w:rPr>
          <w:rStyle w:val="Egyik sem"/>
          <w:i w:val="1"/>
          <w:iCs w:val="1"/>
          <w:sz w:val="32"/>
          <w:szCs w:val="32"/>
          <w:rtl w:val="0"/>
        </w:rPr>
        <w:t xml:space="preserve">ő </w:t>
      </w:r>
      <w:r>
        <w:rPr>
          <w:rStyle w:val="Egyik sem"/>
          <w:i w:val="1"/>
          <w:iCs w:val="1"/>
          <w:sz w:val="32"/>
          <w:szCs w:val="32"/>
          <w:rtl w:val="0"/>
        </w:rPr>
        <w:t xml:space="preserve">egyetemi </w:t>
      </w:r>
      <w:r>
        <w:rPr>
          <w:rStyle w:val="Egyik sem"/>
          <w:i w:val="1"/>
          <w:iCs w:val="1"/>
          <w:sz w:val="32"/>
          <w:szCs w:val="32"/>
          <w:rtl w:val="0"/>
        </w:rPr>
        <w:t>tan</w:t>
      </w:r>
      <w:r>
        <w:rPr>
          <w:rStyle w:val="Egyik sem"/>
          <w:i w:val="1"/>
          <w:iCs w:val="1"/>
          <w:sz w:val="32"/>
          <w:szCs w:val="32"/>
          <w:rtl w:val="0"/>
        </w:rPr>
        <w:t>á</w:t>
      </w:r>
      <w:r>
        <w:rPr>
          <w:rStyle w:val="Egyik sem"/>
          <w:i w:val="1"/>
          <w:iCs w:val="1"/>
          <w:sz w:val="32"/>
          <w:szCs w:val="32"/>
          <w:rtl w:val="0"/>
        </w:rPr>
        <w:t>r</w:t>
      </w:r>
    </w:p>
    <w:p>
      <w:pPr>
        <w:pStyle w:val="Normál"/>
        <w:jc w:val="center"/>
      </w:pPr>
      <w:r>
        <w:rPr>
          <w:rStyle w:val="Egyik sem"/>
          <w:i w:val="1"/>
          <w:iCs w:val="1"/>
          <w:sz w:val="32"/>
          <w:szCs w:val="32"/>
          <w:rtl w:val="0"/>
        </w:rPr>
        <w:t>az MTA doktora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fej"/>
      <w:tabs>
        <w:tab w:val="right" w:pos="9046"/>
        <w:tab w:val="clear" w:pos="9072"/>
      </w:tabs>
    </w:pPr>
    <w:r>
      <w:rPr>
        <w:rStyle w:val="Egyik sem"/>
      </w:rPr>
      <w:drawing xmlns:a="http://schemas.openxmlformats.org/drawingml/2006/main">
        <wp:inline distT="0" distB="0" distL="0" distR="0">
          <wp:extent cx="5759910" cy="766230"/>
          <wp:effectExtent l="0" t="0" r="0" b="0"/>
          <wp:docPr id="1073741825" name="officeArt object" descr="Ké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" descr="Ké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10" cy="766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Élőfej">
    <w:name w:val="Élőfej"/>
    <w:next w:val="Élőfej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